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EB7884" w14:paraId="5DD9CAA6" w14:textId="77777777" w:rsidTr="00EB4191">
        <w:tc>
          <w:tcPr>
            <w:tcW w:w="4670" w:type="dxa"/>
          </w:tcPr>
          <w:p w14:paraId="7C759F0A" w14:textId="77777777" w:rsidR="00EB7884" w:rsidRDefault="00EB7884" w:rsidP="00EB7884">
            <w:pPr>
              <w:jc w:val="both"/>
              <w:rPr>
                <w:lang w:eastAsia="lt-LT"/>
              </w:rPr>
            </w:pPr>
            <w:r>
              <w:rPr>
                <w:lang w:eastAsia="lt-LT"/>
              </w:rPr>
              <w:t>PATVIRTINTA</w:t>
            </w:r>
          </w:p>
          <w:p w14:paraId="6FA9BD8D" w14:textId="5770AD3D" w:rsidR="00EB7884" w:rsidRDefault="00EB7884" w:rsidP="00EB7884">
            <w:pPr>
              <w:jc w:val="both"/>
              <w:rPr>
                <w:lang w:eastAsia="lt-LT"/>
              </w:rPr>
            </w:pPr>
            <w:r>
              <w:rPr>
                <w:lang w:eastAsia="lt-LT"/>
              </w:rPr>
              <w:t>Trakų r. Lentvario Motiejaus Šimelionio gimnazijos direkto</w:t>
            </w:r>
            <w:r w:rsidR="00EB4191">
              <w:rPr>
                <w:lang w:eastAsia="lt-LT"/>
              </w:rPr>
              <w:t>riaus 2021 m. kovo 2 d. įsakymu Nr. V-54</w:t>
            </w:r>
          </w:p>
        </w:tc>
      </w:tr>
    </w:tbl>
    <w:p w14:paraId="392C9994" w14:textId="09501881" w:rsidR="0029585B" w:rsidRDefault="0029585B" w:rsidP="0029585B">
      <w:pPr>
        <w:jc w:val="center"/>
        <w:rPr>
          <w:lang w:eastAsia="lt-LT"/>
        </w:rPr>
      </w:pPr>
    </w:p>
    <w:p w14:paraId="60C8CA27" w14:textId="12002A57" w:rsidR="0094684C" w:rsidRDefault="0094684C" w:rsidP="0029585B">
      <w:pPr>
        <w:jc w:val="center"/>
        <w:rPr>
          <w:lang w:eastAsia="lt-LT"/>
        </w:rPr>
      </w:pPr>
    </w:p>
    <w:p w14:paraId="2B64FBDC" w14:textId="77777777" w:rsidR="0094684C" w:rsidRDefault="0094684C" w:rsidP="0029585B">
      <w:pPr>
        <w:jc w:val="center"/>
        <w:rPr>
          <w:b/>
          <w:bCs/>
          <w:color w:val="000000"/>
          <w:lang w:eastAsia="lt-LT"/>
        </w:rPr>
      </w:pPr>
    </w:p>
    <w:p w14:paraId="22763142" w14:textId="2457958C" w:rsidR="0029585B" w:rsidRPr="0067131E" w:rsidRDefault="0029585B" w:rsidP="0029585B">
      <w:pPr>
        <w:jc w:val="center"/>
        <w:rPr>
          <w:i/>
          <w:iCs/>
          <w:color w:val="000000"/>
          <w:lang w:eastAsia="lt-LT"/>
        </w:rPr>
      </w:pPr>
      <w:r>
        <w:rPr>
          <w:b/>
          <w:bCs/>
          <w:color w:val="000000"/>
          <w:lang w:eastAsia="lt-LT"/>
        </w:rPr>
        <w:t>TRAKŲ R. LENTVARIO MOTIEJAUS ŠIMELIONIO GIMNAZIJOS</w:t>
      </w:r>
    </w:p>
    <w:p w14:paraId="2B4C740A" w14:textId="77777777" w:rsidR="0029585B" w:rsidRDefault="0029585B" w:rsidP="0029585B">
      <w:pPr>
        <w:jc w:val="center"/>
        <w:rPr>
          <w:b/>
          <w:bCs/>
          <w:color w:val="000000"/>
          <w:lang w:eastAsia="lt-LT"/>
        </w:rPr>
      </w:pPr>
    </w:p>
    <w:p w14:paraId="2F0C6CEA" w14:textId="77777777" w:rsidR="0029585B" w:rsidRPr="00076C44" w:rsidRDefault="0029585B" w:rsidP="0029585B">
      <w:pPr>
        <w:jc w:val="center"/>
        <w:rPr>
          <w:b/>
          <w:bCs/>
          <w:color w:val="000000"/>
          <w:lang w:eastAsia="lt-LT"/>
        </w:rPr>
      </w:pPr>
      <w:r w:rsidRPr="00076C44">
        <w:rPr>
          <w:b/>
          <w:bCs/>
          <w:color w:val="000000"/>
          <w:lang w:eastAsia="lt-LT"/>
        </w:rPr>
        <w:t xml:space="preserve"> DARBUOTOJŲ PROFILAKTINI</w:t>
      </w:r>
      <w:r>
        <w:rPr>
          <w:b/>
          <w:bCs/>
          <w:color w:val="000000"/>
          <w:lang w:eastAsia="lt-LT"/>
        </w:rPr>
        <w:t>Ų</w:t>
      </w:r>
    </w:p>
    <w:p w14:paraId="0ABB1937" w14:textId="77777777" w:rsidR="0029585B" w:rsidRDefault="0029585B" w:rsidP="0029585B">
      <w:pPr>
        <w:jc w:val="center"/>
        <w:rPr>
          <w:b/>
          <w:bCs/>
          <w:color w:val="000000"/>
          <w:lang w:eastAsia="lt-LT"/>
        </w:rPr>
      </w:pPr>
      <w:r w:rsidRPr="00076C44">
        <w:rPr>
          <w:b/>
          <w:bCs/>
          <w:color w:val="000000"/>
          <w:lang w:eastAsia="lt-LT"/>
        </w:rPr>
        <w:t>TYRIM</w:t>
      </w:r>
      <w:r>
        <w:rPr>
          <w:b/>
          <w:bCs/>
          <w:color w:val="000000"/>
          <w:lang w:eastAsia="lt-LT"/>
        </w:rPr>
        <w:t>Ų</w:t>
      </w:r>
      <w:r w:rsidRPr="00076C44">
        <w:rPr>
          <w:b/>
          <w:bCs/>
          <w:color w:val="000000"/>
          <w:lang w:eastAsia="lt-LT"/>
        </w:rPr>
        <w:t xml:space="preserve"> DĖL COVID-19 LIGOS </w:t>
      </w:r>
      <w:r>
        <w:rPr>
          <w:b/>
          <w:bCs/>
          <w:color w:val="000000"/>
          <w:lang w:eastAsia="lt-LT"/>
        </w:rPr>
        <w:t xml:space="preserve">(KORONAVIRUSO INFEKCIJOS) </w:t>
      </w:r>
    </w:p>
    <w:p w14:paraId="46C2FC0B" w14:textId="77777777" w:rsidR="0029585B" w:rsidRPr="0083267D" w:rsidRDefault="0029585B" w:rsidP="0029585B">
      <w:pPr>
        <w:jc w:val="center"/>
        <w:rPr>
          <w:b/>
          <w:bCs/>
        </w:rPr>
      </w:pPr>
      <w:r w:rsidRPr="00076C44">
        <w:rPr>
          <w:b/>
          <w:bCs/>
          <w:color w:val="000000"/>
          <w:lang w:eastAsia="lt-LT"/>
        </w:rPr>
        <w:t>ORGANIZAVIMO TVARK</w:t>
      </w:r>
      <w:r>
        <w:rPr>
          <w:b/>
          <w:bCs/>
          <w:color w:val="000000"/>
          <w:lang w:eastAsia="lt-LT"/>
        </w:rPr>
        <w:t xml:space="preserve">OS APRAŠAS </w:t>
      </w:r>
    </w:p>
    <w:p w14:paraId="414BFA27" w14:textId="77777777" w:rsidR="0029585B" w:rsidRDefault="0029585B" w:rsidP="0029585B">
      <w:pPr>
        <w:pStyle w:val="Sraopastraipa"/>
        <w:spacing w:line="240" w:lineRule="auto"/>
        <w:ind w:left="0"/>
        <w:jc w:val="center"/>
        <w:rPr>
          <w:b/>
          <w:bCs/>
          <w:szCs w:val="24"/>
        </w:rPr>
      </w:pPr>
    </w:p>
    <w:p w14:paraId="1AC880F0" w14:textId="77777777" w:rsidR="0029585B" w:rsidRDefault="0029585B" w:rsidP="0029585B">
      <w:pPr>
        <w:pStyle w:val="Sraopastraipa"/>
        <w:spacing w:line="240" w:lineRule="auto"/>
        <w:ind w:left="0"/>
        <w:jc w:val="center"/>
        <w:rPr>
          <w:b/>
          <w:bCs/>
          <w:szCs w:val="24"/>
        </w:rPr>
      </w:pPr>
      <w:r w:rsidRPr="0083267D">
        <w:rPr>
          <w:b/>
          <w:bCs/>
          <w:szCs w:val="24"/>
        </w:rPr>
        <w:t xml:space="preserve">I </w:t>
      </w:r>
      <w:r>
        <w:rPr>
          <w:b/>
          <w:bCs/>
          <w:szCs w:val="24"/>
        </w:rPr>
        <w:t>SKYRIUS</w:t>
      </w:r>
    </w:p>
    <w:p w14:paraId="190737B4" w14:textId="77777777" w:rsidR="0029585B" w:rsidRPr="00541985" w:rsidRDefault="0029585B" w:rsidP="0029585B">
      <w:pPr>
        <w:pStyle w:val="Sraopastraipa"/>
        <w:spacing w:line="240" w:lineRule="auto"/>
        <w:ind w:left="0"/>
        <w:jc w:val="center"/>
        <w:rPr>
          <w:b/>
          <w:bCs/>
          <w:szCs w:val="24"/>
        </w:rPr>
      </w:pPr>
      <w:r w:rsidRPr="003438D9">
        <w:rPr>
          <w:b/>
          <w:bCs/>
          <w:szCs w:val="24"/>
        </w:rPr>
        <w:t>BENDRO</w:t>
      </w:r>
      <w:r>
        <w:rPr>
          <w:b/>
          <w:bCs/>
          <w:szCs w:val="24"/>
        </w:rPr>
        <w:t>SIOS</w:t>
      </w:r>
      <w:r w:rsidRPr="00541985">
        <w:rPr>
          <w:b/>
          <w:bCs/>
          <w:szCs w:val="24"/>
        </w:rPr>
        <w:t xml:space="preserve"> NUOSTATOS</w:t>
      </w:r>
    </w:p>
    <w:p w14:paraId="44F0B6ED" w14:textId="77777777" w:rsidR="0029585B" w:rsidRDefault="0029585B" w:rsidP="0029585B">
      <w:pPr>
        <w:ind w:firstLine="851"/>
        <w:contextualSpacing/>
        <w:jc w:val="both"/>
        <w:rPr>
          <w:lang w:eastAsia="lt-LT"/>
        </w:rPr>
      </w:pPr>
    </w:p>
    <w:p w14:paraId="2B60C61C" w14:textId="32AF9C05" w:rsidR="0029585B" w:rsidRPr="0029585B" w:rsidRDefault="0029585B" w:rsidP="0029585B">
      <w:pPr>
        <w:numPr>
          <w:ilvl w:val="0"/>
          <w:numId w:val="1"/>
        </w:numPr>
        <w:suppressAutoHyphens w:val="0"/>
        <w:ind w:left="0" w:firstLine="709"/>
        <w:contextualSpacing/>
        <w:jc w:val="both"/>
        <w:rPr>
          <w:spacing w:val="-4"/>
        </w:rPr>
      </w:pPr>
      <w:r>
        <w:t xml:space="preserve">Trakų r. Lentvario Motiejaus Šimelionio gimnazijos </w:t>
      </w:r>
      <w:r>
        <w:rPr>
          <w:lang w:eastAsia="lt-LT"/>
        </w:rPr>
        <w:t>(toliau – Įstaiga)</w:t>
      </w:r>
      <w:r w:rsidRPr="0083267D">
        <w:rPr>
          <w:lang w:eastAsia="lt-LT"/>
        </w:rPr>
        <w:t xml:space="preserve"> darbuotojų</w:t>
      </w:r>
      <w:r w:rsidRPr="0029585B">
        <w:rPr>
          <w:color w:val="FF0000"/>
          <w:lang w:eastAsia="lt-LT"/>
        </w:rPr>
        <w:t xml:space="preserve"> </w:t>
      </w:r>
      <w:r w:rsidRPr="0029585B">
        <w:rPr>
          <w:color w:val="000000"/>
          <w:lang w:eastAsia="lt-LT"/>
        </w:rPr>
        <w:t>profilaktinių tyrimų dėl COVID-19 ligos (</w:t>
      </w:r>
      <w:proofErr w:type="spellStart"/>
      <w:r w:rsidRPr="0029585B">
        <w:rPr>
          <w:color w:val="000000"/>
          <w:lang w:eastAsia="lt-LT"/>
        </w:rPr>
        <w:t>koronaviruso</w:t>
      </w:r>
      <w:proofErr w:type="spellEnd"/>
      <w:r w:rsidRPr="0029585B">
        <w:rPr>
          <w:color w:val="000000"/>
          <w:lang w:eastAsia="lt-LT"/>
        </w:rPr>
        <w:t xml:space="preserve"> infekcijos) organizavimo tvarkos aprašas (toliau – Tvarkos aprašas), parengtas vadovaujantis </w:t>
      </w:r>
      <w:r w:rsidRPr="0029585B">
        <w:rPr>
          <w:spacing w:val="-4"/>
        </w:rPr>
        <w:t>Lietuvos Respublikos sveikatos apsaugos ministro-valstybės lygio ekstremaliosios situacijos valstybės operacijų vadovo 2021 m. vasario 10 d. sprendimu Nr. V-263 „Dėl Lietuvos Respublikos sveikatos apsaugos ministro-valstybės lygio ekstremaliosios situacijos valstybės operacijų vadovo 2020 m. gegužės 29 d. sprendimo Nr. V-1336 „Dėl tikslinių ir profilaktinių tyrimų dėl COVID-19 ligos (</w:t>
      </w:r>
      <w:proofErr w:type="spellStart"/>
      <w:r w:rsidRPr="0029585B">
        <w:rPr>
          <w:spacing w:val="-4"/>
        </w:rPr>
        <w:t>koronaviruso</w:t>
      </w:r>
      <w:proofErr w:type="spellEnd"/>
      <w:r w:rsidRPr="0029585B">
        <w:rPr>
          <w:spacing w:val="-4"/>
        </w:rPr>
        <w:t xml:space="preserve"> infekcijos) organizavimo“ pakeitimo“,  2021 m. vasario 25 d. sprendimu  Nr. V-384 „Dėl Lietuvos Respublikos sveikatos apsaugos ministro-valstybės lygio ekstremaliosios situacijos valstybės operacijų vadovo 2020 m. gegužės 29 d. sprendimo Nr. V-1336 „Dėl tikslinių ir profilaktinių tyrimų dėl COVID-19 ligos (</w:t>
      </w:r>
      <w:proofErr w:type="spellStart"/>
      <w:r w:rsidRPr="0029585B">
        <w:rPr>
          <w:spacing w:val="-4"/>
        </w:rPr>
        <w:t>koronaviruso</w:t>
      </w:r>
      <w:proofErr w:type="spellEnd"/>
      <w:r w:rsidRPr="0029585B">
        <w:rPr>
          <w:spacing w:val="-4"/>
        </w:rPr>
        <w:t xml:space="preserve"> infekcijos) organizavimo“ pakeitimo“</w:t>
      </w:r>
      <w:bookmarkStart w:id="0" w:name="_Hlk64468446"/>
      <w:r w:rsidRPr="0029585B">
        <w:rPr>
          <w:spacing w:val="-4"/>
        </w:rPr>
        <w:t>.</w:t>
      </w:r>
    </w:p>
    <w:p w14:paraId="3A9CEDB9" w14:textId="7A211D6B" w:rsidR="0029585B" w:rsidRDefault="0029585B" w:rsidP="0029585B">
      <w:pPr>
        <w:ind w:firstLine="709"/>
      </w:pPr>
      <w:r>
        <w:t xml:space="preserve">2. </w:t>
      </w:r>
      <w:r w:rsidRPr="00EF0B8A">
        <w:t xml:space="preserve">Įstaigoje dirba </w:t>
      </w:r>
      <w:r>
        <w:t xml:space="preserve">92 </w:t>
      </w:r>
      <w:r w:rsidRPr="00EF0B8A">
        <w:t>darbuotoj</w:t>
      </w:r>
      <w:r>
        <w:t>ai</w:t>
      </w:r>
      <w:r w:rsidRPr="00EF0B8A">
        <w:t>, turin</w:t>
      </w:r>
      <w:r>
        <w:t xml:space="preserve">tys </w:t>
      </w:r>
      <w:r w:rsidRPr="00EF0B8A">
        <w:t xml:space="preserve">tiesioginį kontaktą su mokiniais. </w:t>
      </w:r>
    </w:p>
    <w:p w14:paraId="3158ABF9" w14:textId="6372937F" w:rsidR="0029585B" w:rsidRDefault="0029585B" w:rsidP="0029585B">
      <w:pPr>
        <w:suppressAutoHyphens w:val="0"/>
        <w:ind w:firstLine="709"/>
        <w:contextualSpacing/>
        <w:jc w:val="both"/>
      </w:pPr>
      <w:r>
        <w:t xml:space="preserve">3. </w:t>
      </w:r>
      <w:r w:rsidRPr="00076C44">
        <w:t xml:space="preserve">Profilaktiškai </w:t>
      </w:r>
      <w:r>
        <w:t>dėl COVID-19 ligos (</w:t>
      </w:r>
      <w:proofErr w:type="spellStart"/>
      <w:r>
        <w:t>koronaviruso</w:t>
      </w:r>
      <w:proofErr w:type="spellEnd"/>
      <w:r>
        <w:t xml:space="preserve"> infekcijos) </w:t>
      </w:r>
      <w:r w:rsidRPr="00076C44">
        <w:t>netiriami:</w:t>
      </w:r>
    </w:p>
    <w:p w14:paraId="31CA3A29" w14:textId="3D915244" w:rsidR="0029585B" w:rsidRDefault="0029585B" w:rsidP="0029585B">
      <w:pPr>
        <w:suppressAutoHyphens w:val="0"/>
        <w:ind w:firstLine="709"/>
        <w:contextualSpacing/>
        <w:jc w:val="both"/>
      </w:pPr>
      <w:r>
        <w:t xml:space="preserve">3.1. </w:t>
      </w:r>
      <w:r w:rsidRPr="00076C44">
        <w:t xml:space="preserve">asmenys, kuriems likus mažiau nei 90 dienų iki profilaktinio tyrimo dienos </w:t>
      </w:r>
      <w:r>
        <w:br/>
      </w:r>
      <w:r w:rsidRPr="00076C44">
        <w:t xml:space="preserve">SARS-CoV-2 (2019-nCoV) RNR nustatymo </w:t>
      </w:r>
      <w:proofErr w:type="spellStart"/>
      <w:r w:rsidRPr="00076C44">
        <w:t>tikralaikės</w:t>
      </w:r>
      <w:proofErr w:type="spellEnd"/>
      <w:r w:rsidRPr="00076C44">
        <w:t xml:space="preserve"> PGR metodu arba SARS-CoV-2 antigeno tyrimu buvo patvirtinta COVID-19 liga (</w:t>
      </w:r>
      <w:proofErr w:type="spellStart"/>
      <w:r w:rsidRPr="00076C44">
        <w:t>koronaviruso</w:t>
      </w:r>
      <w:proofErr w:type="spellEnd"/>
      <w:r w:rsidRPr="00076C44">
        <w:t xml:space="preserve"> infekcija)</w:t>
      </w:r>
      <w:r>
        <w:t>;</w:t>
      </w:r>
      <w:r w:rsidRPr="00076C44">
        <w:t xml:space="preserve"> </w:t>
      </w:r>
    </w:p>
    <w:p w14:paraId="36261468" w14:textId="5C9F7FD1" w:rsidR="0029585B" w:rsidRDefault="0029585B" w:rsidP="0029585B">
      <w:pPr>
        <w:tabs>
          <w:tab w:val="left" w:pos="720"/>
        </w:tabs>
      </w:pPr>
      <w:r>
        <w:tab/>
      </w:r>
      <w:r>
        <w:t xml:space="preserve">3.2. </w:t>
      </w:r>
      <w:r w:rsidRPr="00076C44">
        <w:t>asmenys, kurie</w:t>
      </w:r>
      <w:r>
        <w:t xml:space="preserve"> </w:t>
      </w:r>
      <w:r w:rsidRPr="00076C44">
        <w:t>buvo paskiepyti COVID-19 ligos (</w:t>
      </w:r>
      <w:proofErr w:type="spellStart"/>
      <w:r w:rsidRPr="00076C44">
        <w:t>koronaviruso</w:t>
      </w:r>
      <w:proofErr w:type="spellEnd"/>
      <w:r w:rsidRPr="00076C44">
        <w:t xml:space="preserve"> infekcijos) vakcina</w:t>
      </w:r>
      <w:r>
        <w:t>;</w:t>
      </w:r>
    </w:p>
    <w:p w14:paraId="6DE9A7A1" w14:textId="020BD1A1" w:rsidR="0029585B" w:rsidRDefault="0029585B" w:rsidP="0029585B">
      <w:pPr>
        <w:suppressAutoHyphens w:val="0"/>
        <w:ind w:firstLine="709"/>
        <w:contextualSpacing/>
        <w:jc w:val="both"/>
      </w:pPr>
      <w:r>
        <w:t xml:space="preserve">3.3. </w:t>
      </w:r>
      <w:r w:rsidRPr="00076C44">
        <w:t xml:space="preserve">asmenys, kurie likus mažiau nei 60 dienų iki profilaktinio tyrimo dienos, yra gavę teigiamą serologinio antikūnų tyrimo (kaip turimo imuniteto žymenį nustatant </w:t>
      </w:r>
      <w:proofErr w:type="spellStart"/>
      <w:r w:rsidRPr="00076C44">
        <w:t>anti</w:t>
      </w:r>
      <w:proofErr w:type="spellEnd"/>
      <w:r w:rsidRPr="00076C44">
        <w:t xml:space="preserve">-S, anti-S1 arba </w:t>
      </w:r>
      <w:proofErr w:type="spellStart"/>
      <w:r w:rsidRPr="00076C44">
        <w:t>anti</w:t>
      </w:r>
      <w:proofErr w:type="spellEnd"/>
      <w:r w:rsidRPr="00076C44">
        <w:t xml:space="preserve">-RBD </w:t>
      </w:r>
      <w:proofErr w:type="spellStart"/>
      <w:r w:rsidRPr="00076C44">
        <w:t>IgG</w:t>
      </w:r>
      <w:proofErr w:type="spellEnd"/>
      <w:r w:rsidRPr="00076C44">
        <w:t>) atsakymą</w:t>
      </w:r>
      <w:r w:rsidRPr="00076C44">
        <w:rPr>
          <w:color w:val="000000"/>
        </w:rPr>
        <w:t>.</w:t>
      </w:r>
    </w:p>
    <w:bookmarkEnd w:id="0"/>
    <w:p w14:paraId="37D0C120" w14:textId="77777777" w:rsidR="0029585B" w:rsidRPr="00076C44" w:rsidRDefault="0029585B" w:rsidP="0029585B"/>
    <w:p w14:paraId="5E8DC95B" w14:textId="77777777" w:rsidR="0029585B" w:rsidRDefault="0029585B" w:rsidP="0029585B">
      <w:pPr>
        <w:tabs>
          <w:tab w:val="left" w:pos="993"/>
        </w:tabs>
        <w:ind w:left="360"/>
        <w:contextualSpacing/>
        <w:jc w:val="center"/>
        <w:rPr>
          <w:b/>
          <w:bCs/>
        </w:rPr>
      </w:pPr>
      <w:r>
        <w:rPr>
          <w:b/>
          <w:bCs/>
        </w:rPr>
        <w:t>II SKYRIUS</w:t>
      </w:r>
    </w:p>
    <w:p w14:paraId="00729502" w14:textId="77777777" w:rsidR="0029585B" w:rsidRPr="00076C44" w:rsidRDefault="0029585B" w:rsidP="0029585B">
      <w:pPr>
        <w:tabs>
          <w:tab w:val="left" w:pos="993"/>
        </w:tabs>
        <w:ind w:left="360"/>
        <w:contextualSpacing/>
        <w:jc w:val="center"/>
        <w:rPr>
          <w:color w:val="000000"/>
          <w:lang w:eastAsia="lt-LT"/>
        </w:rPr>
      </w:pPr>
      <w:r>
        <w:rPr>
          <w:b/>
          <w:bCs/>
        </w:rPr>
        <w:t xml:space="preserve"> </w:t>
      </w:r>
      <w:r w:rsidRPr="00076C44">
        <w:rPr>
          <w:b/>
          <w:bCs/>
        </w:rPr>
        <w:t xml:space="preserve">PROFILAKTINIO TYRIMO DĖL COVID-19 LIGOS </w:t>
      </w:r>
      <w:r>
        <w:rPr>
          <w:b/>
          <w:bCs/>
        </w:rPr>
        <w:t xml:space="preserve">(KORONAVIRUSO INFEKCIJOS) </w:t>
      </w:r>
      <w:r w:rsidRPr="00076C44">
        <w:rPr>
          <w:b/>
          <w:bCs/>
        </w:rPr>
        <w:t>ORGANIZAVIMAS</w:t>
      </w:r>
    </w:p>
    <w:p w14:paraId="46CB2540" w14:textId="77777777" w:rsidR="0029585B" w:rsidRPr="00076C44" w:rsidRDefault="0029585B" w:rsidP="0029585B">
      <w:pPr>
        <w:tabs>
          <w:tab w:val="left" w:pos="993"/>
        </w:tabs>
        <w:ind w:firstLine="851"/>
        <w:jc w:val="both"/>
        <w:rPr>
          <w:color w:val="000000"/>
          <w:lang w:eastAsia="lt-LT"/>
        </w:rPr>
      </w:pPr>
    </w:p>
    <w:p w14:paraId="7A60D294" w14:textId="1286E52C" w:rsidR="0029585B" w:rsidRDefault="0029585B" w:rsidP="0029585B">
      <w:pPr>
        <w:ind w:firstLine="709"/>
        <w:contextualSpacing/>
        <w:jc w:val="both"/>
        <w:rPr>
          <w:color w:val="000000"/>
          <w:lang w:eastAsia="lt-LT"/>
        </w:rPr>
      </w:pPr>
      <w:r>
        <w:rPr>
          <w:color w:val="000000"/>
          <w:lang w:eastAsia="lt-LT"/>
        </w:rPr>
        <w:t>4. P</w:t>
      </w:r>
      <w:r w:rsidRPr="00076C44">
        <w:rPr>
          <w:color w:val="000000"/>
          <w:lang w:eastAsia="lt-LT"/>
        </w:rPr>
        <w:t>rofilakti</w:t>
      </w:r>
      <w:r>
        <w:rPr>
          <w:color w:val="000000"/>
          <w:lang w:eastAsia="lt-LT"/>
        </w:rPr>
        <w:t>niai</w:t>
      </w:r>
      <w:r w:rsidRPr="00076C44">
        <w:rPr>
          <w:color w:val="000000"/>
          <w:lang w:eastAsia="lt-LT"/>
        </w:rPr>
        <w:t xml:space="preserve"> tyrim</w:t>
      </w:r>
      <w:r>
        <w:rPr>
          <w:color w:val="000000"/>
          <w:lang w:eastAsia="lt-LT"/>
        </w:rPr>
        <w:t>a</w:t>
      </w:r>
      <w:r w:rsidRPr="00076C44">
        <w:rPr>
          <w:color w:val="000000"/>
          <w:lang w:eastAsia="lt-LT"/>
        </w:rPr>
        <w:t xml:space="preserve">i dėl COVID-19 ligos </w:t>
      </w:r>
      <w:r>
        <w:rPr>
          <w:color w:val="000000"/>
          <w:lang w:eastAsia="lt-LT"/>
        </w:rPr>
        <w:t>(</w:t>
      </w:r>
      <w:proofErr w:type="spellStart"/>
      <w:r>
        <w:rPr>
          <w:color w:val="000000"/>
          <w:lang w:eastAsia="lt-LT"/>
        </w:rPr>
        <w:t>koronavirus</w:t>
      </w:r>
      <w:r>
        <w:rPr>
          <w:color w:val="000000"/>
          <w:lang w:eastAsia="lt-LT"/>
        </w:rPr>
        <w:t>o</w:t>
      </w:r>
      <w:proofErr w:type="spellEnd"/>
      <w:r>
        <w:rPr>
          <w:color w:val="000000"/>
          <w:lang w:eastAsia="lt-LT"/>
        </w:rPr>
        <w:t xml:space="preserve"> infekcijos) </w:t>
      </w:r>
      <w:r w:rsidRPr="00076C44">
        <w:rPr>
          <w:color w:val="000000"/>
          <w:lang w:eastAsia="lt-LT"/>
        </w:rPr>
        <w:t>at</w:t>
      </w:r>
      <w:r>
        <w:rPr>
          <w:color w:val="000000"/>
          <w:lang w:eastAsia="lt-LT"/>
        </w:rPr>
        <w:t>lie</w:t>
      </w:r>
      <w:r w:rsidRPr="00076C44">
        <w:rPr>
          <w:color w:val="000000"/>
          <w:lang w:eastAsia="lt-LT"/>
        </w:rPr>
        <w:t>kami</w:t>
      </w:r>
      <w:r>
        <w:rPr>
          <w:color w:val="000000"/>
          <w:lang w:eastAsia="lt-LT"/>
        </w:rPr>
        <w:t>:</w:t>
      </w:r>
    </w:p>
    <w:p w14:paraId="6F7B6442" w14:textId="10EA66A3" w:rsidR="0029585B" w:rsidRPr="00521A21" w:rsidRDefault="0029585B" w:rsidP="0029585B">
      <w:pPr>
        <w:ind w:firstLine="709"/>
        <w:jc w:val="both"/>
        <w:rPr>
          <w:szCs w:val="22"/>
          <w:lang w:eastAsia="lt-LT"/>
        </w:rPr>
      </w:pPr>
      <w:r>
        <w:t>4</w:t>
      </w:r>
      <w:r w:rsidRPr="00D15FD2">
        <w:t xml:space="preserve">.1. </w:t>
      </w:r>
      <w:r>
        <w:t xml:space="preserve">švietimo įstaigų ir kitų įstaigų, vykdantiems švietimą  </w:t>
      </w:r>
      <w:r w:rsidRPr="00300F44">
        <w:t>įstaigų darbuotoj</w:t>
      </w:r>
      <w:r>
        <w:t>ams</w:t>
      </w:r>
      <w:r w:rsidRPr="00300F44">
        <w:t>, turin</w:t>
      </w:r>
      <w:r>
        <w:t xml:space="preserve">tiems </w:t>
      </w:r>
      <w:r w:rsidRPr="00300F44">
        <w:t>tiesioginį (nuolatinį ar laikiną) kontaktą su mokiniais, ugdomais pagal ikimokyklinio, priešmokyklinio ir pradinio ugdymo programas, asmenims, dirbantiems specialiosiose mokyklose arba bendrojo ugdymo mokyklų specialiosiose klasėse ir turintiems tiesioginį (nuolatinį ar laikiną) kontaktą su ugdomais pagal pradinio ir pagrindinio ugdymo, pradinio ir pagrindinio ugdymo individualizuotą, vidurinio ugdymo, socialinių įgūdžių ugdymo programas, asmenims, dirbantiems profesinio mokymo įstaigose ir turintiems tiesioginį (nuolatinį ar laikiną) kontaktą su ugdomais pagal specialiųjų ugdymosi poreikių mokiniams skirtas profesinio mokymo ir socialinių įgūdžių programas,</w:t>
      </w:r>
      <w:r w:rsidRPr="00300F44">
        <w:rPr>
          <w:lang w:eastAsia="lt-LT"/>
        </w:rPr>
        <w:t xml:space="preserve"> kitų mokytojų, kuriems Vyriausybės nutarimais ar kitais teisės aktais nustatyta vykdyti funkcijas, kurių metu turimas tiesioginis (nuolatinis ar laikinas) kontaktas su mokiniais</w:t>
      </w:r>
      <w:r>
        <w:rPr>
          <w:lang w:eastAsia="lt-LT"/>
        </w:rPr>
        <w:t>;</w:t>
      </w:r>
    </w:p>
    <w:p w14:paraId="6BC238C7" w14:textId="0B70385C" w:rsidR="0029585B" w:rsidRPr="00521A21" w:rsidRDefault="0029585B" w:rsidP="0029585B">
      <w:pPr>
        <w:suppressAutoHyphens w:val="0"/>
        <w:autoSpaceDE w:val="0"/>
        <w:autoSpaceDN w:val="0"/>
        <w:adjustRightInd w:val="0"/>
        <w:ind w:firstLine="709"/>
        <w:jc w:val="both"/>
        <w:rPr>
          <w:lang w:eastAsia="lt-LT"/>
        </w:rPr>
      </w:pPr>
      <w:r>
        <w:t>4</w:t>
      </w:r>
      <w:r w:rsidRPr="00300F44">
        <w:t>.2. įstaigų</w:t>
      </w:r>
      <w:r w:rsidRPr="00B10756">
        <w:rPr>
          <w:lang w:eastAsia="lt-LT"/>
        </w:rPr>
        <w:t xml:space="preserve"> darbuotoj</w:t>
      </w:r>
      <w:r>
        <w:rPr>
          <w:lang w:eastAsia="lt-LT"/>
        </w:rPr>
        <w:t>ams</w:t>
      </w:r>
      <w:r w:rsidRPr="00B10756">
        <w:rPr>
          <w:lang w:eastAsia="lt-LT"/>
        </w:rPr>
        <w:t xml:space="preserve"> bei asmen</w:t>
      </w:r>
      <w:r>
        <w:rPr>
          <w:lang w:eastAsia="lt-LT"/>
        </w:rPr>
        <w:t>ims</w:t>
      </w:r>
      <w:r w:rsidRPr="00B10756">
        <w:rPr>
          <w:lang w:eastAsia="lt-LT"/>
        </w:rPr>
        <w:t>, teikian</w:t>
      </w:r>
      <w:r>
        <w:rPr>
          <w:lang w:eastAsia="lt-LT"/>
        </w:rPr>
        <w:t>tiems</w:t>
      </w:r>
      <w:r w:rsidRPr="00B10756">
        <w:rPr>
          <w:lang w:eastAsia="lt-LT"/>
        </w:rPr>
        <w:t xml:space="preserve"> valymo ir (ar) maisto tiekimo</w:t>
      </w:r>
      <w:r>
        <w:rPr>
          <w:lang w:eastAsia="lt-LT"/>
        </w:rPr>
        <w:t xml:space="preserve"> </w:t>
      </w:r>
      <w:r w:rsidRPr="00B10756">
        <w:rPr>
          <w:rFonts w:ascii="TimesNewRomanPSMT" w:hAnsi="TimesNewRomanPSMT" w:cs="TimesNewRomanPSMT"/>
          <w:lang w:eastAsia="lt-LT"/>
        </w:rPr>
        <w:t>paslaugas juose, turin</w:t>
      </w:r>
      <w:r>
        <w:rPr>
          <w:rFonts w:ascii="TimesNewRomanPSMT" w:hAnsi="TimesNewRomanPSMT" w:cs="TimesNewRomanPSMT"/>
          <w:lang w:eastAsia="lt-LT"/>
        </w:rPr>
        <w:t>tiems</w:t>
      </w:r>
      <w:r w:rsidRPr="00B10756">
        <w:rPr>
          <w:rFonts w:ascii="TimesNewRomanPSMT" w:hAnsi="TimesNewRomanPSMT" w:cs="TimesNewRomanPSMT"/>
          <w:lang w:eastAsia="lt-LT"/>
        </w:rPr>
        <w:t xml:space="preserve"> tiesioginį (nuolatinį ar laikiną) kontaktą su mokiniais</w:t>
      </w:r>
      <w:r>
        <w:rPr>
          <w:rFonts w:ascii="TimesNewRomanPSMT" w:hAnsi="TimesNewRomanPSMT" w:cs="TimesNewRomanPSMT"/>
          <w:lang w:eastAsia="lt-LT"/>
        </w:rPr>
        <w:t xml:space="preserve"> ir asmenimis</w:t>
      </w:r>
      <w:r w:rsidRPr="00B10756">
        <w:rPr>
          <w:rFonts w:ascii="TimesNewRomanPSMT" w:hAnsi="TimesNewRomanPSMT" w:cs="TimesNewRomanPSMT"/>
          <w:lang w:eastAsia="lt-LT"/>
        </w:rPr>
        <w:t>,</w:t>
      </w:r>
      <w:r>
        <w:rPr>
          <w:rFonts w:ascii="TimesNewRomanPSMT" w:hAnsi="TimesNewRomanPSMT" w:cs="TimesNewRomanPSMT"/>
          <w:lang w:eastAsia="lt-LT"/>
        </w:rPr>
        <w:t xml:space="preserve"> kurie nurodyti 4.1. papunktyje;</w:t>
      </w:r>
      <w:r w:rsidRPr="00300F44">
        <w:t xml:space="preserve"> </w:t>
      </w:r>
    </w:p>
    <w:p w14:paraId="15090D6D" w14:textId="36D2A242" w:rsidR="0029585B" w:rsidRDefault="0029585B" w:rsidP="0029585B">
      <w:pPr>
        <w:ind w:firstLine="709"/>
        <w:contextualSpacing/>
        <w:jc w:val="both"/>
      </w:pPr>
      <w:r>
        <w:lastRenderedPageBreak/>
        <w:t>4</w:t>
      </w:r>
      <w:r w:rsidRPr="00D15FD2">
        <w:t>.</w:t>
      </w:r>
      <w:r>
        <w:t>3</w:t>
      </w:r>
      <w:r w:rsidRPr="00D15FD2">
        <w:t xml:space="preserve">. savivaldybių administracijų paskirtiems asmenims, užtikrinantiems vaikų priežiūrą Lietuvos Respublikos Vyriausybės 2020 m. lapkričio 4 d. nutarimo Nr. 1226 „Dėl karantino Lietuvos Respublikos teritorijoje paskelbimo“ 2.2.9.9 papunktyje nurodytais atvejais, kitiems mokytojams, kuriems </w:t>
      </w:r>
      <w:r>
        <w:t xml:space="preserve">Lietuvos Respublikos </w:t>
      </w:r>
      <w:r w:rsidRPr="00D15FD2">
        <w:t>Vyriausybės nutarimais ar kitais sprendimais nustatyta vykdyti funkcijas, turinčias tiesioginį kontaktą su ugdomais mokiniais.</w:t>
      </w:r>
    </w:p>
    <w:p w14:paraId="51D8234C" w14:textId="1F89649F" w:rsidR="0029585B" w:rsidRPr="0029585B" w:rsidRDefault="0029585B" w:rsidP="0029585B">
      <w:pPr>
        <w:ind w:firstLine="709"/>
        <w:contextualSpacing/>
        <w:jc w:val="both"/>
        <w:rPr>
          <w:i/>
          <w:iCs/>
          <w:color w:val="000000"/>
          <w:lang w:eastAsia="lt-LT"/>
        </w:rPr>
      </w:pPr>
      <w:r>
        <w:rPr>
          <w:color w:val="000000"/>
          <w:lang w:eastAsia="lt-LT"/>
        </w:rPr>
        <w:t xml:space="preserve">5. </w:t>
      </w:r>
      <w:r w:rsidRPr="00076C44">
        <w:rPr>
          <w:color w:val="000000"/>
          <w:lang w:eastAsia="lt-LT"/>
        </w:rPr>
        <w:t>Tas pats darbuotojas profilaktiškai tiriamas ne dažniau kaip kas 7 ir ne rečiau kaip kas 10 dienų.</w:t>
      </w:r>
      <w:r>
        <w:rPr>
          <w:color w:val="000000"/>
          <w:lang w:eastAsia="lt-LT"/>
        </w:rPr>
        <w:t xml:space="preserve"> Įstaigoje profilaktiniai darbuotojų tyrimai bus atliekami </w:t>
      </w:r>
      <w:r>
        <w:rPr>
          <w:color w:val="000000"/>
          <w:lang w:eastAsia="lt-LT"/>
        </w:rPr>
        <w:t>kas 10 dienų.</w:t>
      </w:r>
    </w:p>
    <w:p w14:paraId="6BCEFE69" w14:textId="77777777" w:rsidR="0029585B" w:rsidRDefault="0029585B" w:rsidP="0029585B">
      <w:pPr>
        <w:tabs>
          <w:tab w:val="left" w:pos="993"/>
        </w:tabs>
        <w:ind w:firstLine="709"/>
        <w:contextualSpacing/>
        <w:jc w:val="both"/>
      </w:pPr>
      <w:r>
        <w:rPr>
          <w:color w:val="000000"/>
          <w:lang w:eastAsia="lt-LT"/>
        </w:rPr>
        <w:t xml:space="preserve">6. </w:t>
      </w:r>
      <w:r w:rsidRPr="00076C44">
        <w:rPr>
          <w:color w:val="000000"/>
          <w:lang w:eastAsia="lt-LT"/>
        </w:rPr>
        <w:t xml:space="preserve">Ėminių paėmimas darbuotojams atliekamas </w:t>
      </w:r>
      <w:r w:rsidRPr="00076C44">
        <w:t>mobiliuos</w:t>
      </w:r>
      <w:r>
        <w:t>iuose</w:t>
      </w:r>
      <w:r w:rsidRPr="00076C44">
        <w:t xml:space="preserve"> punktuose, registracija į mobilų</w:t>
      </w:r>
      <w:r>
        <w:t>jį</w:t>
      </w:r>
      <w:r w:rsidRPr="00076C44">
        <w:t xml:space="preserve"> punktą vykdoma per </w:t>
      </w:r>
      <w:r>
        <w:t>K</w:t>
      </w:r>
      <w:r w:rsidRPr="00076C44">
        <w:t xml:space="preserve">arštosios </w:t>
      </w:r>
      <w:proofErr w:type="spellStart"/>
      <w:r w:rsidRPr="00076C44">
        <w:t>koronaviruso</w:t>
      </w:r>
      <w:proofErr w:type="spellEnd"/>
      <w:r w:rsidRPr="00076C44">
        <w:t xml:space="preserve"> linijos 1808 sistemą, skambina</w:t>
      </w:r>
      <w:r>
        <w:t>n</w:t>
      </w:r>
      <w:r w:rsidRPr="00076C44">
        <w:t>t ar elektroniniu būdu.</w:t>
      </w:r>
    </w:p>
    <w:p w14:paraId="51FFEE31" w14:textId="28642796" w:rsidR="0029585B" w:rsidRDefault="0029585B" w:rsidP="0029585B">
      <w:pPr>
        <w:tabs>
          <w:tab w:val="left" w:pos="993"/>
        </w:tabs>
        <w:ind w:firstLine="709"/>
        <w:contextualSpacing/>
        <w:jc w:val="both"/>
        <w:rPr>
          <w:color w:val="201F1E"/>
          <w:shd w:val="clear" w:color="auto" w:fill="FFFFFF"/>
        </w:rPr>
      </w:pPr>
      <w:r>
        <w:t xml:space="preserve">7. </w:t>
      </w:r>
      <w:r w:rsidRPr="0083267D">
        <w:rPr>
          <w:color w:val="201F1E"/>
          <w:shd w:val="clear" w:color="auto" w:fill="FFFFFF"/>
        </w:rPr>
        <w:t>Informaciją apie darbuotojams paskirtus profilaktinius tyrimus dėl COVID-19 ligos (</w:t>
      </w:r>
      <w:proofErr w:type="spellStart"/>
      <w:r w:rsidRPr="0083267D">
        <w:rPr>
          <w:color w:val="201F1E"/>
          <w:shd w:val="clear" w:color="auto" w:fill="FFFFFF"/>
        </w:rPr>
        <w:t>koronaviruso</w:t>
      </w:r>
      <w:proofErr w:type="spellEnd"/>
      <w:r w:rsidRPr="0083267D">
        <w:rPr>
          <w:color w:val="201F1E"/>
          <w:shd w:val="clear" w:color="auto" w:fill="FFFFFF"/>
        </w:rPr>
        <w:t xml:space="preserve"> infekcijos) žymima </w:t>
      </w:r>
      <w:r>
        <w:rPr>
          <w:color w:val="201F1E"/>
          <w:shd w:val="clear" w:color="auto" w:fill="FFFFFF"/>
        </w:rPr>
        <w:t>Įs</w:t>
      </w:r>
      <w:r w:rsidRPr="0083267D">
        <w:rPr>
          <w:color w:val="201F1E"/>
          <w:shd w:val="clear" w:color="auto" w:fill="FFFFFF"/>
        </w:rPr>
        <w:t>taigos darbuotojų tyrimų registracijos žurnale, kurio form</w:t>
      </w:r>
      <w:r>
        <w:rPr>
          <w:color w:val="201F1E"/>
          <w:shd w:val="clear" w:color="auto" w:fill="FFFFFF"/>
        </w:rPr>
        <w:t>a</w:t>
      </w:r>
      <w:r w:rsidRPr="0083267D">
        <w:rPr>
          <w:color w:val="201F1E"/>
          <w:shd w:val="clear" w:color="auto" w:fill="FFFFFF"/>
        </w:rPr>
        <w:t xml:space="preserve"> patvirtinta </w:t>
      </w:r>
      <w:r>
        <w:rPr>
          <w:color w:val="201F1E"/>
          <w:shd w:val="clear" w:color="auto" w:fill="FFFFFF"/>
        </w:rPr>
        <w:t>Į</w:t>
      </w:r>
      <w:r w:rsidRPr="0083267D">
        <w:rPr>
          <w:color w:val="201F1E"/>
          <w:shd w:val="clear" w:color="auto" w:fill="FFFFFF"/>
        </w:rPr>
        <w:t xml:space="preserve">staigos </w:t>
      </w:r>
      <w:r>
        <w:rPr>
          <w:color w:val="201F1E"/>
          <w:shd w:val="clear" w:color="auto" w:fill="FFFFFF"/>
        </w:rPr>
        <w:t>vadovo 2021 m.</w:t>
      </w:r>
      <w:r>
        <w:rPr>
          <w:color w:val="201F1E"/>
          <w:shd w:val="clear" w:color="auto" w:fill="FFFFFF"/>
        </w:rPr>
        <w:t xml:space="preserve"> kovo 2</w:t>
      </w:r>
      <w:r>
        <w:rPr>
          <w:color w:val="201F1E"/>
          <w:shd w:val="clear" w:color="auto" w:fill="FFFFFF"/>
        </w:rPr>
        <w:t xml:space="preserve"> d. įsakymu Nr. </w:t>
      </w:r>
      <w:r>
        <w:rPr>
          <w:color w:val="201F1E"/>
          <w:shd w:val="clear" w:color="auto" w:fill="FFFFFF"/>
        </w:rPr>
        <w:t xml:space="preserve">V-54 ,,Dėl darbuotojų profilaktinių tyrimų dėl </w:t>
      </w:r>
      <w:proofErr w:type="spellStart"/>
      <w:r>
        <w:rPr>
          <w:color w:val="201F1E"/>
          <w:shd w:val="clear" w:color="auto" w:fill="FFFFFF"/>
        </w:rPr>
        <w:t>Covid</w:t>
      </w:r>
      <w:proofErr w:type="spellEnd"/>
      <w:r>
        <w:rPr>
          <w:color w:val="201F1E"/>
          <w:shd w:val="clear" w:color="auto" w:fill="FFFFFF"/>
        </w:rPr>
        <w:t xml:space="preserve"> -19 ligos (</w:t>
      </w:r>
      <w:proofErr w:type="spellStart"/>
      <w:r>
        <w:rPr>
          <w:color w:val="201F1E"/>
          <w:shd w:val="clear" w:color="auto" w:fill="FFFFFF"/>
        </w:rPr>
        <w:t>koronaviruso</w:t>
      </w:r>
      <w:proofErr w:type="spellEnd"/>
      <w:r>
        <w:rPr>
          <w:color w:val="201F1E"/>
          <w:shd w:val="clear" w:color="auto" w:fill="FFFFFF"/>
        </w:rPr>
        <w:t xml:space="preserve"> infekcijos) organizavimo tvarkos aprašo tvirtinimo“.</w:t>
      </w:r>
    </w:p>
    <w:p w14:paraId="254F5BBE" w14:textId="77777777" w:rsidR="0029585B" w:rsidRDefault="0029585B" w:rsidP="0029585B">
      <w:pPr>
        <w:tabs>
          <w:tab w:val="left" w:pos="993"/>
        </w:tabs>
        <w:ind w:firstLine="709"/>
        <w:contextualSpacing/>
        <w:jc w:val="both"/>
        <w:rPr>
          <w:color w:val="201F1E"/>
          <w:shd w:val="clear" w:color="auto" w:fill="FFFFFF"/>
        </w:rPr>
      </w:pPr>
    </w:p>
    <w:p w14:paraId="585D536C" w14:textId="6261BDE4" w:rsidR="0029585B" w:rsidRDefault="0029585B" w:rsidP="0029585B">
      <w:pPr>
        <w:tabs>
          <w:tab w:val="left" w:pos="993"/>
        </w:tabs>
        <w:ind w:firstLine="709"/>
        <w:contextualSpacing/>
        <w:jc w:val="center"/>
        <w:rPr>
          <w:b/>
          <w:bCs/>
          <w:color w:val="000000"/>
          <w:lang w:eastAsia="lt-LT"/>
        </w:rPr>
      </w:pPr>
      <w:r>
        <w:rPr>
          <w:b/>
          <w:bCs/>
          <w:color w:val="000000"/>
          <w:lang w:eastAsia="lt-LT"/>
        </w:rPr>
        <w:t>II SKYRIUS</w:t>
      </w:r>
    </w:p>
    <w:p w14:paraId="0F56341F" w14:textId="77777777" w:rsidR="0029585B" w:rsidRPr="00B03DEE" w:rsidRDefault="0029585B" w:rsidP="0029585B">
      <w:pPr>
        <w:tabs>
          <w:tab w:val="left" w:pos="993"/>
        </w:tabs>
        <w:jc w:val="center"/>
        <w:rPr>
          <w:color w:val="000000"/>
          <w:lang w:eastAsia="lt-LT"/>
        </w:rPr>
      </w:pPr>
      <w:r>
        <w:rPr>
          <w:b/>
          <w:bCs/>
          <w:color w:val="000000"/>
          <w:lang w:eastAsia="lt-LT"/>
        </w:rPr>
        <w:t xml:space="preserve"> </w:t>
      </w:r>
      <w:r w:rsidRPr="00B03DEE">
        <w:rPr>
          <w:b/>
          <w:bCs/>
          <w:color w:val="000000"/>
          <w:lang w:eastAsia="lt-LT"/>
        </w:rPr>
        <w:t>BAIGIAMOSIOS NUOSTATOS</w:t>
      </w:r>
    </w:p>
    <w:p w14:paraId="791A5396" w14:textId="77777777" w:rsidR="0029585B" w:rsidRPr="00076C44" w:rsidRDefault="0029585B" w:rsidP="0029585B">
      <w:pPr>
        <w:tabs>
          <w:tab w:val="left" w:pos="993"/>
        </w:tabs>
        <w:ind w:left="1080"/>
        <w:contextualSpacing/>
        <w:jc w:val="both"/>
        <w:rPr>
          <w:color w:val="000000"/>
          <w:lang w:eastAsia="lt-LT"/>
        </w:rPr>
      </w:pPr>
    </w:p>
    <w:p w14:paraId="07008BF7" w14:textId="53538889" w:rsidR="0029585B" w:rsidRDefault="0029585B" w:rsidP="0029585B">
      <w:pPr>
        <w:tabs>
          <w:tab w:val="left" w:pos="993"/>
        </w:tabs>
        <w:ind w:firstLine="709"/>
        <w:contextualSpacing/>
        <w:jc w:val="both"/>
        <w:rPr>
          <w:color w:val="000000"/>
          <w:lang w:eastAsia="lt-LT"/>
        </w:rPr>
      </w:pPr>
      <w:r>
        <w:rPr>
          <w:color w:val="000000"/>
          <w:lang w:eastAsia="lt-LT"/>
        </w:rPr>
        <w:t>8.</w:t>
      </w:r>
      <w:r w:rsidRPr="00076C44">
        <w:rPr>
          <w:color w:val="000000"/>
          <w:lang w:eastAsia="lt-LT"/>
        </w:rPr>
        <w:t xml:space="preserve"> </w:t>
      </w:r>
      <w:r w:rsidRPr="0004292B">
        <w:t>Už profilaktinių švietimo įstaigos darbuotojų tyrimų registracijos žurnalo pildymą yra atsakinga</w:t>
      </w:r>
      <w:r>
        <w:t xml:space="preserve"> </w:t>
      </w:r>
      <w:r w:rsidRPr="0004292B">
        <w:t>Įstaigos</w:t>
      </w:r>
      <w:r>
        <w:t xml:space="preserve"> </w:t>
      </w:r>
      <w:r w:rsidRPr="0004292B">
        <w:t>vadovo</w:t>
      </w:r>
      <w:r>
        <w:t xml:space="preserve"> </w:t>
      </w:r>
      <w:r w:rsidRPr="0004292B">
        <w:t>paskirta darbuotoja</w:t>
      </w:r>
      <w:r>
        <w:rPr>
          <w:color w:val="000000"/>
          <w:lang w:eastAsia="lt-LT"/>
        </w:rPr>
        <w:t xml:space="preserve"> specialistė personalui Irina Mikuta.</w:t>
      </w:r>
    </w:p>
    <w:p w14:paraId="0F370870" w14:textId="6BB12C62" w:rsidR="0029585B" w:rsidRDefault="0029585B" w:rsidP="0029585B">
      <w:pPr>
        <w:tabs>
          <w:tab w:val="left" w:pos="993"/>
        </w:tabs>
        <w:ind w:firstLine="709"/>
        <w:contextualSpacing/>
        <w:jc w:val="both"/>
        <w:rPr>
          <w:color w:val="000000"/>
          <w:lang w:eastAsia="lt-LT"/>
        </w:rPr>
      </w:pPr>
      <w:r>
        <w:rPr>
          <w:color w:val="000000"/>
          <w:lang w:eastAsia="lt-LT"/>
        </w:rPr>
        <w:t xml:space="preserve">9. </w:t>
      </w:r>
      <w:r w:rsidRPr="00076C44">
        <w:rPr>
          <w:color w:val="000000"/>
          <w:lang w:eastAsia="lt-LT"/>
        </w:rPr>
        <w:t xml:space="preserve">Įstaigos darbuotojai, atlikę profilaktinį tyrimą, informuoja </w:t>
      </w:r>
      <w:r>
        <w:rPr>
          <w:color w:val="000000"/>
          <w:lang w:eastAsia="lt-LT"/>
        </w:rPr>
        <w:t>Tvarkos aprašo 8 punkte nurodytą asmenį</w:t>
      </w:r>
      <w:r w:rsidRPr="00076C44">
        <w:rPr>
          <w:color w:val="000000"/>
          <w:lang w:eastAsia="lt-LT"/>
        </w:rPr>
        <w:t xml:space="preserve"> apie gauto tyrimo rezultatą.</w:t>
      </w:r>
    </w:p>
    <w:p w14:paraId="4D4B7AF1" w14:textId="77777777" w:rsidR="0029585B" w:rsidRDefault="0029585B" w:rsidP="0029585B">
      <w:pPr>
        <w:tabs>
          <w:tab w:val="left" w:pos="993"/>
        </w:tabs>
        <w:ind w:firstLine="709"/>
        <w:contextualSpacing/>
        <w:jc w:val="both"/>
        <w:rPr>
          <w:color w:val="000000"/>
          <w:lang w:eastAsia="lt-LT"/>
        </w:rPr>
      </w:pPr>
      <w:r>
        <w:rPr>
          <w:color w:val="000000"/>
          <w:lang w:eastAsia="lt-LT"/>
        </w:rPr>
        <w:t xml:space="preserve">10. </w:t>
      </w:r>
      <w:r w:rsidRPr="00076C44">
        <w:rPr>
          <w:color w:val="000000"/>
          <w:lang w:eastAsia="lt-LT"/>
        </w:rPr>
        <w:t xml:space="preserve">Profilaktinio tyrimo metu nustačius COVID-19 ligos </w:t>
      </w:r>
      <w:r>
        <w:rPr>
          <w:color w:val="000000"/>
          <w:lang w:eastAsia="lt-LT"/>
        </w:rPr>
        <w:t>(</w:t>
      </w:r>
      <w:proofErr w:type="spellStart"/>
      <w:r>
        <w:rPr>
          <w:color w:val="000000"/>
          <w:lang w:eastAsia="lt-LT"/>
        </w:rPr>
        <w:t>koronaviruso</w:t>
      </w:r>
      <w:proofErr w:type="spellEnd"/>
      <w:r>
        <w:rPr>
          <w:color w:val="000000"/>
          <w:lang w:eastAsia="lt-LT"/>
        </w:rPr>
        <w:t xml:space="preserve"> infekcijos) </w:t>
      </w:r>
      <w:r w:rsidRPr="00076C44">
        <w:rPr>
          <w:color w:val="000000"/>
          <w:lang w:eastAsia="lt-LT"/>
        </w:rPr>
        <w:t xml:space="preserve">atvejį, </w:t>
      </w:r>
      <w:r>
        <w:rPr>
          <w:color w:val="000000"/>
          <w:lang w:eastAsia="lt-LT"/>
        </w:rPr>
        <w:t xml:space="preserve"> Į</w:t>
      </w:r>
      <w:r w:rsidRPr="00076C44">
        <w:rPr>
          <w:color w:val="000000"/>
          <w:lang w:eastAsia="lt-LT"/>
        </w:rPr>
        <w:t xml:space="preserve">staigos vadovas imasi veiksmų pagal nustatytą algoritmą. </w:t>
      </w:r>
    </w:p>
    <w:p w14:paraId="63B8499D" w14:textId="77777777" w:rsidR="0029585B" w:rsidRDefault="0029585B" w:rsidP="0029585B">
      <w:pPr>
        <w:tabs>
          <w:tab w:val="left" w:pos="993"/>
        </w:tabs>
        <w:ind w:left="851" w:firstLine="709"/>
        <w:contextualSpacing/>
        <w:jc w:val="both"/>
        <w:rPr>
          <w:color w:val="000000"/>
          <w:lang w:eastAsia="lt-LT"/>
        </w:rPr>
      </w:pPr>
    </w:p>
    <w:p w14:paraId="61D8FEA3" w14:textId="3B06269F" w:rsidR="003720DF" w:rsidRDefault="0029585B" w:rsidP="0029585B">
      <w:pPr>
        <w:jc w:val="center"/>
      </w:pPr>
      <w:r>
        <w:t>________________________________________</w:t>
      </w:r>
    </w:p>
    <w:sectPr w:rsidR="003720DF" w:rsidSect="008C3BB5">
      <w:footnotePr>
        <w:pos w:val="beneathText"/>
      </w:footnotePr>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471F1"/>
    <w:multiLevelType w:val="multilevel"/>
    <w:tmpl w:val="1B34DCD0"/>
    <w:lvl w:ilvl="0">
      <w:start w:val="1"/>
      <w:numFmt w:val="decimal"/>
      <w:lvlText w:val="%1."/>
      <w:lvlJc w:val="left"/>
      <w:pPr>
        <w:ind w:left="1637"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5B"/>
    <w:rsid w:val="0029585B"/>
    <w:rsid w:val="003720DF"/>
    <w:rsid w:val="0094684C"/>
    <w:rsid w:val="00EB4191"/>
    <w:rsid w:val="00EB7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04B9"/>
  <w15:chartTrackingRefBased/>
  <w15:docId w15:val="{0A411C4C-3196-4104-A3CC-BD4ABF6A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585B"/>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585B"/>
    <w:pPr>
      <w:suppressAutoHyphens w:val="0"/>
      <w:spacing w:after="3" w:line="247" w:lineRule="auto"/>
      <w:ind w:left="720" w:right="14" w:firstLine="739"/>
      <w:contextualSpacing/>
      <w:jc w:val="both"/>
    </w:pPr>
    <w:rPr>
      <w:color w:val="000000"/>
      <w:szCs w:val="22"/>
      <w:lang w:eastAsia="lt-LT"/>
    </w:rPr>
  </w:style>
  <w:style w:type="table" w:styleId="Lentelstinklelis">
    <w:name w:val="Table Grid"/>
    <w:basedOn w:val="prastojilentel"/>
    <w:uiPriority w:val="39"/>
    <w:rsid w:val="00EB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3192</Words>
  <Characters>1820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Lesauskienė</dc:creator>
  <cp:keywords/>
  <dc:description/>
  <cp:lastModifiedBy>Vida Lesauskienė</cp:lastModifiedBy>
  <cp:revision>1</cp:revision>
  <cp:lastPrinted>2021-03-02T13:08:00Z</cp:lastPrinted>
  <dcterms:created xsi:type="dcterms:W3CDTF">2021-03-02T12:31:00Z</dcterms:created>
  <dcterms:modified xsi:type="dcterms:W3CDTF">2021-03-02T13:10:00Z</dcterms:modified>
</cp:coreProperties>
</file>